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0B6DCD" w:rsidRPr="000B6DCD">
          <w:rPr>
            <w:rStyle w:val="Collegamentoipertestuale"/>
            <w:rFonts w:cs="Arial"/>
            <w:b/>
            <w:sz w:val="28"/>
            <w:szCs w:val="28"/>
          </w:rPr>
          <w:t>Simeo - Fontana di cioccolato, serie Retro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0B6DCD">
        <w:rPr>
          <w:rStyle w:val="a-size-large1"/>
          <w:rFonts w:asciiTheme="minorHAnsi" w:hAnsiTheme="minorHAnsi"/>
          <w:i/>
          <w:sz w:val="28"/>
          <w:szCs w:val="28"/>
        </w:rPr>
        <w:t>67,44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F43F10" w:rsidRPr="00F43F10" w:rsidRDefault="00F43F10" w:rsidP="00F4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 xml:space="preserve">La fontana di cioccolato Simeo 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FC 250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dal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 design retrò </w:t>
      </w:r>
      <w:r w:rsidR="001818DE" w:rsidRPr="001818DE">
        <w:rPr>
          <w:rFonts w:eastAsia="Times New Roman" w:cs="Courier New"/>
          <w:color w:val="222222"/>
          <w:sz w:val="24"/>
          <w:szCs w:val="24"/>
          <w:lang w:eastAsia="it-IT"/>
        </w:rPr>
        <w:t xml:space="preserve">anni 50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stupirà i vostri ospiti. Molto popolare anche tra i bambini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>, la fontana di cioccolato S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imeo sarà oggetto di attenzione</w:t>
      </w:r>
      <w:r w:rsidR="001818DE" w:rsidRPr="001818DE">
        <w:rPr>
          <w:rFonts w:eastAsia="Times New Roman" w:cs="Courier New"/>
          <w:color w:val="222222"/>
          <w:sz w:val="24"/>
          <w:szCs w:val="24"/>
          <w:lang w:eastAsia="it-IT"/>
        </w:rPr>
        <w:t xml:space="preserve">;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tutti vorranno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immergerci un pezzetto di pane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, frutta o solo la punta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della dita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 ...</w:t>
      </w:r>
    </w:p>
    <w:p w:rsidR="00F43F10" w:rsidRPr="00F43F10" w:rsidRDefault="00F43F10" w:rsidP="00F4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F272C5" w:rsidRPr="001818DE" w:rsidRDefault="00F43F10" w:rsidP="0018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>Riemp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ire la base di cioccolato fuso (fondente, al latte o bianco</w:t>
      </w:r>
      <w:r w:rsidR="001818DE" w:rsidRPr="001818DE">
        <w:rPr>
          <w:rFonts w:eastAsia="Times New Roman" w:cs="Courier New"/>
          <w:color w:val="222222"/>
          <w:sz w:val="24"/>
          <w:szCs w:val="24"/>
          <w:lang w:eastAsia="it-IT"/>
        </w:rPr>
        <w:t>)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 xml:space="preserve">, attivare la fontana 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e </w:t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il cioccolato fluirà in gustose</w:t>
      </w:r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 xml:space="preserve"> </w:t>
      </w:r>
      <w:proofErr w:type="gramStart"/>
      <w:r w:rsidRPr="00F43F10">
        <w:rPr>
          <w:rFonts w:eastAsia="Times New Roman" w:cs="Courier New"/>
          <w:color w:val="222222"/>
          <w:sz w:val="24"/>
          <w:szCs w:val="24"/>
          <w:lang w:eastAsia="it-IT"/>
        </w:rPr>
        <w:t>onde.</w:t>
      </w:r>
      <w:bookmarkStart w:id="0" w:name="_GoBack"/>
      <w:bookmarkEnd w:id="0"/>
      <w:r w:rsidR="001818DE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>Potenza :</w:t>
      </w:r>
      <w:proofErr w:type="gramEnd"/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t xml:space="preserve"> 350 W</w:t>
      </w:r>
      <w:r w:rsidR="001818DE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  <w:t>Dimensioni: 17 x 17 x 36 cm</w:t>
      </w:r>
      <w:r w:rsidR="00351609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noProof/>
          <w:lang w:eastAsia="it-IT"/>
        </w:rPr>
        <w:drawing>
          <wp:inline distT="0" distB="0" distL="0" distR="0" wp14:anchorId="3897FD61" wp14:editId="6963D482">
            <wp:extent cx="2558348" cy="382905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1573" cy="38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B6DCD"/>
    <w:rsid w:val="000F6618"/>
    <w:rsid w:val="00125761"/>
    <w:rsid w:val="001818DE"/>
    <w:rsid w:val="00292D9C"/>
    <w:rsid w:val="002E7F66"/>
    <w:rsid w:val="00351609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F272C5"/>
    <w:rsid w:val="00F43F10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FC-250-Fontana-cioccolato-apparecchio/dp/B001KL3HL2/ref=sr_1_1?ie=UTF8&amp;qid=1458643548&amp;sr=8-1&amp;keywords=Simeo+FC+250%2C+Fontana+di+cioccolato%2C+serie+Retro%2C+apparecchio+senza+pom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2016-03-22T11:00:00Z</dcterms:created>
  <dcterms:modified xsi:type="dcterms:W3CDTF">2016-03-22T11:00:00Z</dcterms:modified>
</cp:coreProperties>
</file>